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275C" w14:textId="66158C5C" w:rsidR="003A7E92" w:rsidRDefault="00D347FB">
      <w:r w:rsidRPr="00D347FB">
        <w:t>Julie Lapack</w:t>
      </w:r>
      <w:r>
        <w:t>a,</w:t>
      </w:r>
      <w:r w:rsidRPr="00D347FB">
        <w:t xml:space="preserve"> 120 Pintail Lane, Rockport TX, 78382, Aransas County</w:t>
      </w:r>
    </w:p>
    <w:p w14:paraId="70DD1E37" w14:textId="4A60E620" w:rsidR="00D347FB" w:rsidRDefault="00D347FB">
      <w:r>
        <w:t>570-926-0321</w:t>
      </w:r>
    </w:p>
    <w:p w14:paraId="17F3D8E6" w14:textId="77777777" w:rsidR="00D347FB" w:rsidRDefault="00D347FB"/>
    <w:p w14:paraId="792EAAB0" w14:textId="5BBB09AE" w:rsidR="00D347FB" w:rsidRDefault="00D347FB">
      <w:r>
        <w:t>I wish to PROTEST the proposed rate action.  I wish to be a commenter.</w:t>
      </w:r>
    </w:p>
    <w:p w14:paraId="139D7A5A" w14:textId="3F3468FB" w:rsidR="00D347FB" w:rsidRDefault="00D347FB">
      <w:r>
        <w:t xml:space="preserve">I understand I am not a party to this </w:t>
      </w:r>
      <w:proofErr w:type="gramStart"/>
      <w:r>
        <w:t>case,</w:t>
      </w:r>
      <w:proofErr w:type="gramEnd"/>
      <w:r>
        <w:t xml:space="preserve"> my comments are not considered evidence in the case and I have no further obligation to participate </w:t>
      </w:r>
      <w:proofErr w:type="gramStart"/>
      <w:r>
        <w:t>in the proceeding</w:t>
      </w:r>
      <w:proofErr w:type="gramEnd"/>
      <w:r>
        <w:t>.</w:t>
      </w:r>
    </w:p>
    <w:p w14:paraId="64E064FE" w14:textId="77777777" w:rsidR="00D347FB" w:rsidRDefault="00D347FB"/>
    <w:p w14:paraId="0A1A18FD" w14:textId="35C3BC52" w:rsidR="00D347FB" w:rsidRDefault="00D347FB">
      <w:r>
        <w:t xml:space="preserve">CSWR acquired </w:t>
      </w:r>
      <w:proofErr w:type="spellStart"/>
      <w:r>
        <w:t>Copano</w:t>
      </w:r>
      <w:proofErr w:type="spellEnd"/>
      <w:r>
        <w:t xml:space="preserve"> Cove Water Company and proposed an initial rate increase that effectively doubled the cost of my water.  I protested that as well, to no avail.</w:t>
      </w:r>
    </w:p>
    <w:p w14:paraId="286F6222" w14:textId="182FB313" w:rsidR="00D347FB" w:rsidRDefault="00D347FB">
      <w:r>
        <w:t xml:space="preserve">I understand that repairs must be made to our system.  As a </w:t>
      </w:r>
      <w:proofErr w:type="gramStart"/>
      <w:r>
        <w:t>business woman</w:t>
      </w:r>
      <w:proofErr w:type="gramEnd"/>
      <w:r>
        <w:t xml:space="preserve">, I believe it was the buyers responsibility to do their due diligence before purchasing the company from </w:t>
      </w:r>
      <w:proofErr w:type="spellStart"/>
      <w:r>
        <w:t>Copano</w:t>
      </w:r>
      <w:proofErr w:type="spellEnd"/>
      <w:r>
        <w:t xml:space="preserve"> Cove and if costly repairs were needed- that should have been reflected in their bid.  </w:t>
      </w:r>
    </w:p>
    <w:p w14:paraId="774880A9" w14:textId="08A977A5" w:rsidR="00D347FB" w:rsidRDefault="00D347FB">
      <w:proofErr w:type="gramStart"/>
      <w:r>
        <w:t>Now</w:t>
      </w:r>
      <w:proofErr w:type="gramEnd"/>
      <w:r>
        <w:t xml:space="preserve"> one year later, we are again being asked to double what we pay for water, again.  This is unacceptable.  The rate at which the population of Rockport is </w:t>
      </w:r>
      <w:proofErr w:type="gramStart"/>
      <w:r>
        <w:t>growing,</w:t>
      </w:r>
      <w:proofErr w:type="gramEnd"/>
      <w:r>
        <w:t xml:space="preserve"> should effectively add enough revenue to CSWR to fund the repairs over the next few years. If not, it still does not give CSWR the right to GOUGE consumers, that have no choice in who provides their water.</w:t>
      </w:r>
    </w:p>
    <w:p w14:paraId="17A7839E" w14:textId="77777777" w:rsidR="00D347FB" w:rsidRDefault="00D347FB"/>
    <w:p w14:paraId="57F668A7" w14:textId="527C3304" w:rsidR="00D347FB" w:rsidRDefault="00D347FB">
      <w:r>
        <w:t xml:space="preserve">Furthermore, I live in Aransas County, not the city of Rockport, and </w:t>
      </w:r>
      <w:proofErr w:type="gramStart"/>
      <w:r>
        <w:t>have to</w:t>
      </w:r>
      <w:proofErr w:type="gramEnd"/>
      <w:r>
        <w:t xml:space="preserve"> pay a city of Rockport surcharge.  I have contested this with CSWR and for a few months it was removed from my bill- then randomly added back in.</w:t>
      </w:r>
    </w:p>
    <w:p w14:paraId="3BB840EB" w14:textId="77777777" w:rsidR="00D347FB" w:rsidRDefault="00D347FB"/>
    <w:p w14:paraId="49519269" w14:textId="06C2320D" w:rsidR="00D347FB" w:rsidRDefault="00D347FB">
      <w:r>
        <w:t>I am asking the PUCT to consider the consumers here in Rockport before allowing this massive rate hike to take place.</w:t>
      </w:r>
    </w:p>
    <w:p w14:paraId="561000A6" w14:textId="77777777" w:rsidR="00871435" w:rsidRDefault="00871435"/>
    <w:p w14:paraId="7700CBEF" w14:textId="20133314" w:rsidR="00871435" w:rsidRDefault="00871435">
      <w:r>
        <w:t>Respectfully Submitted,</w:t>
      </w:r>
    </w:p>
    <w:p w14:paraId="2F89C299" w14:textId="3B8802E7" w:rsidR="00871435" w:rsidRPr="00D347FB" w:rsidRDefault="00871435">
      <w:r>
        <w:t>Julie Lapacka</w:t>
      </w:r>
    </w:p>
    <w:sectPr w:rsidR="00871435" w:rsidRPr="00D347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7FB"/>
    <w:rsid w:val="003A7E92"/>
    <w:rsid w:val="00871435"/>
    <w:rsid w:val="00C41952"/>
    <w:rsid w:val="00CB19B4"/>
    <w:rsid w:val="00D3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5D709"/>
  <w15:chartTrackingRefBased/>
  <w15:docId w15:val="{396AA806-B4CD-43FA-9F77-69F19ABD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47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47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47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47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47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47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7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7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7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7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47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47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47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47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47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7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7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7FB"/>
    <w:rPr>
      <w:rFonts w:eastAsiaTheme="majorEastAsia" w:cstheme="majorBidi"/>
      <w:color w:val="272727" w:themeColor="text1" w:themeTint="D8"/>
    </w:rPr>
  </w:style>
  <w:style w:type="paragraph" w:styleId="Title">
    <w:name w:val="Title"/>
    <w:basedOn w:val="Normal"/>
    <w:next w:val="Normal"/>
    <w:link w:val="TitleChar"/>
    <w:uiPriority w:val="10"/>
    <w:qFormat/>
    <w:rsid w:val="00D347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7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7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7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7FB"/>
    <w:pPr>
      <w:spacing w:before="160"/>
      <w:jc w:val="center"/>
    </w:pPr>
    <w:rPr>
      <w:i/>
      <w:iCs/>
      <w:color w:val="404040" w:themeColor="text1" w:themeTint="BF"/>
    </w:rPr>
  </w:style>
  <w:style w:type="character" w:customStyle="1" w:styleId="QuoteChar">
    <w:name w:val="Quote Char"/>
    <w:basedOn w:val="DefaultParagraphFont"/>
    <w:link w:val="Quote"/>
    <w:uiPriority w:val="29"/>
    <w:rsid w:val="00D347FB"/>
    <w:rPr>
      <w:i/>
      <w:iCs/>
      <w:color w:val="404040" w:themeColor="text1" w:themeTint="BF"/>
    </w:rPr>
  </w:style>
  <w:style w:type="paragraph" w:styleId="ListParagraph">
    <w:name w:val="List Paragraph"/>
    <w:basedOn w:val="Normal"/>
    <w:uiPriority w:val="34"/>
    <w:qFormat/>
    <w:rsid w:val="00D347FB"/>
    <w:pPr>
      <w:ind w:left="720"/>
      <w:contextualSpacing/>
    </w:pPr>
  </w:style>
  <w:style w:type="character" w:styleId="IntenseEmphasis">
    <w:name w:val="Intense Emphasis"/>
    <w:basedOn w:val="DefaultParagraphFont"/>
    <w:uiPriority w:val="21"/>
    <w:qFormat/>
    <w:rsid w:val="00D347FB"/>
    <w:rPr>
      <w:i/>
      <w:iCs/>
      <w:color w:val="0F4761" w:themeColor="accent1" w:themeShade="BF"/>
    </w:rPr>
  </w:style>
  <w:style w:type="paragraph" w:styleId="IntenseQuote">
    <w:name w:val="Intense Quote"/>
    <w:basedOn w:val="Normal"/>
    <w:next w:val="Normal"/>
    <w:link w:val="IntenseQuoteChar"/>
    <w:uiPriority w:val="30"/>
    <w:qFormat/>
    <w:rsid w:val="00D347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47FB"/>
    <w:rPr>
      <w:i/>
      <w:iCs/>
      <w:color w:val="0F4761" w:themeColor="accent1" w:themeShade="BF"/>
    </w:rPr>
  </w:style>
  <w:style w:type="character" w:styleId="IntenseReference">
    <w:name w:val="Intense Reference"/>
    <w:basedOn w:val="DefaultParagraphFont"/>
    <w:uiPriority w:val="32"/>
    <w:qFormat/>
    <w:rsid w:val="00D347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Lapacka</dc:creator>
  <cp:keywords/>
  <dc:description/>
  <cp:lastModifiedBy>John Lapacka</cp:lastModifiedBy>
  <cp:revision>1</cp:revision>
  <dcterms:created xsi:type="dcterms:W3CDTF">2025-01-14T16:59:00Z</dcterms:created>
  <dcterms:modified xsi:type="dcterms:W3CDTF">2025-01-14T17:11:00Z</dcterms:modified>
</cp:coreProperties>
</file>